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38F41" w14:textId="77777777" w:rsidR="004D567B" w:rsidRPr="00150B31" w:rsidRDefault="00000000" w:rsidP="00BA5E90">
      <w:pPr>
        <w:tabs>
          <w:tab w:val="left" w:pos="6930"/>
        </w:tabs>
        <w:ind w:right="-720"/>
        <w:rPr>
          <w:i/>
        </w:rPr>
      </w:pPr>
      <w:r>
        <w:object w:dxaOrig="1440" w:dyaOrig="1440" w14:anchorId="1B4342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0;width:126pt;height:117pt;z-index:-251658752;visibility:visible;mso-wrap-distance-right:14.4pt" wrapcoords="-129 0 -129 21462 21600 21462 21600 0 -129 0">
            <v:imagedata r:id="rId4" o:title=""/>
            <w10:wrap type="tight"/>
          </v:shape>
          <o:OLEObject Type="Embed" ProgID="Word.Picture.8" ShapeID="_x0000_s1026" DrawAspect="Content" ObjectID="_1733132372" r:id="rId5"/>
        </w:object>
      </w:r>
      <w:r w:rsidR="004D567B" w:rsidRPr="00150B31">
        <w:rPr>
          <w:i/>
        </w:rPr>
        <w:t xml:space="preserve">WCHA Chair:                                           WCHA President: </w:t>
      </w:r>
    </w:p>
    <w:p w14:paraId="583BA8B9" w14:textId="175D270E" w:rsidR="004D567B" w:rsidRPr="00150B31" w:rsidRDefault="00BA5E90" w:rsidP="00BA5E90">
      <w:pPr>
        <w:tabs>
          <w:tab w:val="left" w:pos="6930"/>
        </w:tabs>
        <w:ind w:right="-720"/>
        <w:rPr>
          <w:i/>
        </w:rPr>
      </w:pPr>
      <w:r w:rsidRPr="00150B31">
        <w:rPr>
          <w:i/>
        </w:rPr>
        <w:t xml:space="preserve">Tim Kessler, Washburn County            </w:t>
      </w:r>
      <w:r w:rsidR="00BD5277" w:rsidRPr="00150B31">
        <w:rPr>
          <w:i/>
        </w:rPr>
        <w:t xml:space="preserve">Roland Hawk P.E., Wood County            </w:t>
      </w:r>
      <w:r w:rsidR="004D567B" w:rsidRPr="00150B31">
        <w:rPr>
          <w:i/>
        </w:rPr>
        <w:tab/>
      </w:r>
      <w:r w:rsidR="004D567B" w:rsidRPr="00150B31">
        <w:rPr>
          <w:i/>
        </w:rPr>
        <w:tab/>
        <w:t xml:space="preserve"> </w:t>
      </w:r>
      <w:r w:rsidR="004D567B" w:rsidRPr="00150B31">
        <w:rPr>
          <w:i/>
        </w:rPr>
        <w:tab/>
      </w:r>
      <w:r w:rsidR="004D567B" w:rsidRPr="00150B31">
        <w:rPr>
          <w:i/>
        </w:rPr>
        <w:tab/>
      </w:r>
      <w:r w:rsidR="004D567B" w:rsidRPr="00150B31">
        <w:rPr>
          <w:i/>
        </w:rPr>
        <w:tab/>
      </w:r>
      <w:r w:rsidR="004D567B" w:rsidRPr="00150B31">
        <w:rPr>
          <w:i/>
        </w:rPr>
        <w:tab/>
      </w:r>
      <w:r w:rsidR="004D567B" w:rsidRPr="00150B31">
        <w:rPr>
          <w:i/>
        </w:rPr>
        <w:tab/>
      </w:r>
      <w:r w:rsidR="004D567B" w:rsidRPr="00150B31">
        <w:rPr>
          <w:i/>
        </w:rPr>
        <w:tab/>
        <w:t xml:space="preserve">                                                                                   </w:t>
      </w:r>
    </w:p>
    <w:p w14:paraId="03C4A1A5" w14:textId="77777777" w:rsidR="004D567B" w:rsidRPr="00150B31" w:rsidRDefault="004D567B" w:rsidP="00BA5E90">
      <w:pPr>
        <w:tabs>
          <w:tab w:val="left" w:pos="6930"/>
        </w:tabs>
        <w:ind w:right="-720"/>
        <w:rPr>
          <w:i/>
        </w:rPr>
      </w:pPr>
      <w:r w:rsidRPr="00150B31">
        <w:rPr>
          <w:i/>
        </w:rPr>
        <w:t xml:space="preserve">             </w:t>
      </w:r>
      <w:r w:rsidRPr="00150B31">
        <w:rPr>
          <w:i/>
        </w:rPr>
        <w:tab/>
      </w:r>
    </w:p>
    <w:p w14:paraId="2979E1A7" w14:textId="77777777" w:rsidR="004D567B" w:rsidRPr="00150B31" w:rsidRDefault="004D567B" w:rsidP="00BA5E90">
      <w:pPr>
        <w:tabs>
          <w:tab w:val="left" w:pos="6930"/>
        </w:tabs>
        <w:ind w:right="-720"/>
        <w:rPr>
          <w:i/>
        </w:rPr>
      </w:pPr>
      <w:r w:rsidRPr="00150B31">
        <w:rPr>
          <w:i/>
        </w:rPr>
        <w:t>WCHA Vice-Chair:                                                 WCHA Secretary:</w:t>
      </w:r>
    </w:p>
    <w:p w14:paraId="43D28BAD" w14:textId="65734A79" w:rsidR="004D567B" w:rsidRPr="00150B31" w:rsidRDefault="00BA5E90" w:rsidP="00BA5E90">
      <w:pPr>
        <w:tabs>
          <w:tab w:val="left" w:pos="6930"/>
        </w:tabs>
        <w:ind w:right="-720"/>
        <w:rPr>
          <w:i/>
          <w:sz w:val="20"/>
        </w:rPr>
      </w:pPr>
      <w:r w:rsidRPr="00BA5E90">
        <w:rPr>
          <w:i/>
        </w:rPr>
        <w:t xml:space="preserve">Marv Thompson, Barron </w:t>
      </w:r>
      <w:r w:rsidR="00D82924">
        <w:rPr>
          <w:i/>
        </w:rPr>
        <w:t xml:space="preserve">County   </w:t>
      </w:r>
      <w:r w:rsidR="00BD5277" w:rsidRPr="00150B31">
        <w:rPr>
          <w:i/>
        </w:rPr>
        <w:t xml:space="preserve">Robbie Krejci P.E., Wood County            </w:t>
      </w:r>
    </w:p>
    <w:p w14:paraId="7F4534AD" w14:textId="77777777" w:rsidR="004D567B" w:rsidRPr="00150B31" w:rsidRDefault="004D567B" w:rsidP="00BA5E90">
      <w:pPr>
        <w:tabs>
          <w:tab w:val="left" w:pos="6930"/>
        </w:tabs>
        <w:ind w:right="-720"/>
        <w:rPr>
          <w:i/>
          <w:sz w:val="20"/>
        </w:rPr>
      </w:pPr>
      <w:r w:rsidRPr="00150B31">
        <w:rPr>
          <w:i/>
          <w:sz w:val="20"/>
        </w:rPr>
        <w:tab/>
      </w:r>
    </w:p>
    <w:p w14:paraId="1D02BFF8" w14:textId="77777777" w:rsidR="004D567B" w:rsidRPr="00150B31" w:rsidRDefault="004D567B" w:rsidP="00BA5E90">
      <w:pPr>
        <w:tabs>
          <w:tab w:val="left" w:pos="6930"/>
        </w:tabs>
        <w:ind w:right="-720"/>
        <w:rPr>
          <w:i/>
          <w:sz w:val="20"/>
        </w:rPr>
      </w:pPr>
      <w:r w:rsidRPr="00150B31">
        <w:rPr>
          <w:i/>
        </w:rPr>
        <w:t xml:space="preserve">WCHA Past Chair:                                        WCHA Past President: </w:t>
      </w:r>
    </w:p>
    <w:p w14:paraId="0D8B4EF6" w14:textId="37EFD1C3" w:rsidR="004D567B" w:rsidRPr="00150B31" w:rsidRDefault="00BA5E90" w:rsidP="00BA5E90">
      <w:pPr>
        <w:tabs>
          <w:tab w:val="left" w:pos="6930"/>
        </w:tabs>
        <w:ind w:right="-810"/>
        <w:rPr>
          <w:i/>
          <w:sz w:val="20"/>
        </w:rPr>
      </w:pPr>
      <w:r w:rsidRPr="00BA5E90">
        <w:rPr>
          <w:i/>
        </w:rPr>
        <w:t xml:space="preserve">Roger Te Stroete, Sheboygan County </w:t>
      </w:r>
      <w:r w:rsidR="00BD5277" w:rsidRPr="00150B31">
        <w:rPr>
          <w:i/>
        </w:rPr>
        <w:t>Jon Johnson, Eau Claire, County</w:t>
      </w:r>
      <w:r w:rsidR="004D567B" w:rsidRPr="00150B31">
        <w:rPr>
          <w:i/>
          <w:sz w:val="20"/>
        </w:rPr>
        <w:tab/>
      </w:r>
    </w:p>
    <w:p w14:paraId="3460D9E2" w14:textId="77777777" w:rsidR="004D567B" w:rsidRPr="00150B31" w:rsidRDefault="004D567B" w:rsidP="004D567B">
      <w:pPr>
        <w:tabs>
          <w:tab w:val="left" w:pos="4320"/>
        </w:tabs>
        <w:ind w:right="-810"/>
        <w:rPr>
          <w:i/>
          <w:sz w:val="20"/>
        </w:rPr>
      </w:pPr>
    </w:p>
    <w:p w14:paraId="5FB0C200" w14:textId="77777777" w:rsidR="00150B31" w:rsidRDefault="004D567B" w:rsidP="004D567B">
      <w:pPr>
        <w:tabs>
          <w:tab w:val="left" w:pos="4320"/>
        </w:tabs>
        <w:ind w:right="-720"/>
        <w:rPr>
          <w:i/>
          <w:sz w:val="20"/>
        </w:rPr>
      </w:pPr>
      <w:r w:rsidRPr="00150B31">
        <w:rPr>
          <w:i/>
          <w:sz w:val="20"/>
        </w:rPr>
        <w:t xml:space="preserve">                                               </w:t>
      </w:r>
    </w:p>
    <w:p w14:paraId="02937485" w14:textId="1E525137" w:rsidR="004D567B" w:rsidRPr="00150B31" w:rsidRDefault="004D567B" w:rsidP="00150B31">
      <w:pPr>
        <w:tabs>
          <w:tab w:val="left" w:pos="4320"/>
        </w:tabs>
        <w:ind w:right="-720"/>
        <w:jc w:val="center"/>
        <w:rPr>
          <w:i/>
          <w:sz w:val="20"/>
        </w:rPr>
      </w:pPr>
      <w:r w:rsidRPr="00150B31">
        <w:rPr>
          <w:i/>
        </w:rPr>
        <w:t>WCHA Treasurer: James Griesbach, Marathon County</w:t>
      </w:r>
    </w:p>
    <w:p w14:paraId="6DE9B561" w14:textId="77777777" w:rsidR="004D567B" w:rsidRDefault="004D567B" w:rsidP="004D567B">
      <w:pPr>
        <w:tabs>
          <w:tab w:val="left" w:pos="4320"/>
        </w:tabs>
        <w:ind w:right="-720"/>
        <w:rPr>
          <w:i/>
          <w:color w:val="0000FF"/>
          <w:sz w:val="20"/>
        </w:rPr>
      </w:pPr>
    </w:p>
    <w:p w14:paraId="39E04ABE" w14:textId="4105D170" w:rsidR="004D567B" w:rsidRPr="002A307A" w:rsidRDefault="00D82924" w:rsidP="004D567B">
      <w:pPr>
        <w:jc w:val="both"/>
        <w:rPr>
          <w:rFonts w:ascii="Calibri" w:hAnsi="Calibri" w:cs="Calibri"/>
          <w:sz w:val="22"/>
          <w:szCs w:val="22"/>
        </w:rPr>
      </w:pPr>
      <w:r w:rsidRPr="002A307A">
        <w:rPr>
          <w:rFonts w:ascii="Calibri" w:hAnsi="Calibri" w:cs="Calibri"/>
          <w:sz w:val="22"/>
          <w:szCs w:val="22"/>
        </w:rPr>
        <w:t xml:space="preserve">December 14, </w:t>
      </w:r>
      <w:r w:rsidR="00150B31" w:rsidRPr="002A307A">
        <w:rPr>
          <w:rFonts w:ascii="Calibri" w:hAnsi="Calibri" w:cs="Calibri"/>
          <w:sz w:val="22"/>
          <w:szCs w:val="22"/>
        </w:rPr>
        <w:t>2022</w:t>
      </w:r>
    </w:p>
    <w:p w14:paraId="17408A82" w14:textId="220E6862" w:rsidR="00D82924" w:rsidRPr="002A307A" w:rsidRDefault="00D82924" w:rsidP="004D567B">
      <w:pPr>
        <w:jc w:val="both"/>
        <w:rPr>
          <w:rFonts w:ascii="Calibri Light" w:hAnsi="Calibri Light" w:cs="Calibri Light"/>
          <w:sz w:val="22"/>
          <w:szCs w:val="22"/>
        </w:rPr>
      </w:pPr>
    </w:p>
    <w:p w14:paraId="6BD18761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  <w:r w:rsidRPr="00D82924">
        <w:rPr>
          <w:rFonts w:ascii="Calibri" w:eastAsia="Calibri" w:hAnsi="Calibri"/>
          <w:sz w:val="22"/>
          <w:szCs w:val="22"/>
        </w:rPr>
        <w:t>Patrick B. Vander Sanden</w:t>
      </w:r>
    </w:p>
    <w:p w14:paraId="604373C5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  <w:r w:rsidRPr="00D82924">
        <w:rPr>
          <w:rFonts w:ascii="Calibri" w:eastAsia="Calibri" w:hAnsi="Calibri"/>
          <w:sz w:val="22"/>
          <w:szCs w:val="22"/>
        </w:rPr>
        <w:t>510 Vista Circle</w:t>
      </w:r>
    </w:p>
    <w:p w14:paraId="16BD3D30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  <w:r w:rsidRPr="00D82924">
        <w:rPr>
          <w:rFonts w:ascii="Calibri" w:eastAsia="Calibri" w:hAnsi="Calibri"/>
          <w:sz w:val="22"/>
          <w:szCs w:val="22"/>
        </w:rPr>
        <w:t>Columbus, WI 53925</w:t>
      </w:r>
    </w:p>
    <w:p w14:paraId="74E10E23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</w:p>
    <w:p w14:paraId="0037795A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  <w:r w:rsidRPr="00D82924">
        <w:rPr>
          <w:rFonts w:ascii="Calibri" w:eastAsia="Calibri" w:hAnsi="Calibri"/>
          <w:sz w:val="22"/>
          <w:szCs w:val="22"/>
        </w:rPr>
        <w:t>Dear Patrick,</w:t>
      </w:r>
    </w:p>
    <w:p w14:paraId="6B3721B9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</w:p>
    <w:p w14:paraId="3D15A09B" w14:textId="454D80B2" w:rsidR="00D82924" w:rsidRPr="00D82924" w:rsidRDefault="009C4EFC" w:rsidP="00D82924">
      <w:pPr>
        <w:rPr>
          <w:rFonts w:ascii="Calibri" w:eastAsia="Calibri" w:hAnsi="Calibri"/>
          <w:sz w:val="22"/>
          <w:szCs w:val="22"/>
        </w:rPr>
      </w:pPr>
      <w:r w:rsidRPr="002A307A">
        <w:rPr>
          <w:rFonts w:ascii="Calibri" w:eastAsia="Calibri" w:hAnsi="Calibri"/>
          <w:sz w:val="22"/>
          <w:szCs w:val="22"/>
        </w:rPr>
        <w:t xml:space="preserve">I am pleased to inform you that you have been selected for the position of Executive Director for Wisconsin County Highway Association. </w:t>
      </w:r>
      <w:r w:rsidR="00D82924" w:rsidRPr="00D82924">
        <w:rPr>
          <w:rFonts w:ascii="Calibri" w:eastAsia="Calibri" w:hAnsi="Calibri"/>
          <w:sz w:val="22"/>
          <w:szCs w:val="22"/>
        </w:rPr>
        <w:t xml:space="preserve">Please consider this letter as an offer of employment regarding the Executive Director position. You will be an exempt full-time employee and not subject to over-time pay. </w:t>
      </w:r>
      <w:r w:rsidR="00470047" w:rsidRPr="00D82924">
        <w:rPr>
          <w:rFonts w:ascii="Calibri" w:eastAsia="Calibri" w:hAnsi="Calibri"/>
          <w:sz w:val="22"/>
          <w:szCs w:val="22"/>
        </w:rPr>
        <w:t>Your employment with WCHA is voluntary and may be terminated by you or WCHA at will.</w:t>
      </w:r>
    </w:p>
    <w:p w14:paraId="01BF3FD7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</w:p>
    <w:p w14:paraId="2100D34E" w14:textId="76B67C98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  <w:r w:rsidRPr="00D82924">
        <w:rPr>
          <w:rFonts w:ascii="Calibri" w:eastAsia="Calibri" w:hAnsi="Calibri"/>
          <w:sz w:val="22"/>
          <w:szCs w:val="22"/>
        </w:rPr>
        <w:t xml:space="preserve">This offer is not to be considered a contract of employment. All representation, including the salary is based on the direction of the </w:t>
      </w:r>
      <w:r w:rsidRPr="002A307A">
        <w:rPr>
          <w:rFonts w:ascii="Calibri" w:eastAsia="Calibri" w:hAnsi="Calibri"/>
          <w:sz w:val="22"/>
          <w:szCs w:val="22"/>
        </w:rPr>
        <w:t>WCHA Executive Committee</w:t>
      </w:r>
      <w:r w:rsidRPr="00D82924">
        <w:rPr>
          <w:rFonts w:ascii="Calibri" w:eastAsia="Calibri" w:hAnsi="Calibri"/>
          <w:sz w:val="22"/>
          <w:szCs w:val="22"/>
        </w:rPr>
        <w:t xml:space="preserve"> and policies established in our recently developed Employee Handbook. Upon your review and acceptance of this offer, the Board of Directors will make final approval at a special meeting later this month.</w:t>
      </w:r>
    </w:p>
    <w:p w14:paraId="37B713A8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</w:p>
    <w:p w14:paraId="0579E6FB" w14:textId="2D74FE1F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  <w:r w:rsidRPr="00D82924">
        <w:rPr>
          <w:rFonts w:ascii="Calibri" w:eastAsia="Calibri" w:hAnsi="Calibri"/>
          <w:sz w:val="22"/>
          <w:szCs w:val="22"/>
        </w:rPr>
        <w:t>Your annual salary will be $104,000 (based on $50.00/</w:t>
      </w:r>
      <w:proofErr w:type="spellStart"/>
      <w:r w:rsidRPr="00D82924">
        <w:rPr>
          <w:rFonts w:ascii="Calibri" w:eastAsia="Calibri" w:hAnsi="Calibri"/>
          <w:sz w:val="22"/>
          <w:szCs w:val="22"/>
        </w:rPr>
        <w:t>hr</w:t>
      </w:r>
      <w:proofErr w:type="spellEnd"/>
      <w:r w:rsidRPr="00D82924">
        <w:rPr>
          <w:rFonts w:ascii="Calibri" w:eastAsia="Calibri" w:hAnsi="Calibri"/>
          <w:sz w:val="22"/>
          <w:szCs w:val="22"/>
        </w:rPr>
        <w:t xml:space="preserve"> for 2080 hours/yr.) WCHA will contribute 7.5% of your annual salary ($7,800/</w:t>
      </w:r>
      <w:proofErr w:type="spellStart"/>
      <w:r w:rsidRPr="00D82924">
        <w:rPr>
          <w:rFonts w:ascii="Calibri" w:eastAsia="Calibri" w:hAnsi="Calibri"/>
          <w:sz w:val="22"/>
          <w:szCs w:val="22"/>
        </w:rPr>
        <w:t>yr</w:t>
      </w:r>
      <w:proofErr w:type="spellEnd"/>
      <w:r w:rsidRPr="00D82924">
        <w:rPr>
          <w:rFonts w:ascii="Calibri" w:eastAsia="Calibri" w:hAnsi="Calibri"/>
          <w:sz w:val="22"/>
          <w:szCs w:val="22"/>
        </w:rPr>
        <w:t xml:space="preserve">) to either a Simple Retirement plan or if you prefer, into your Roth IRA if that is an option </w:t>
      </w:r>
      <w:r w:rsidR="00470047" w:rsidRPr="002A307A">
        <w:rPr>
          <w:rFonts w:ascii="Calibri" w:eastAsia="Calibri" w:hAnsi="Calibri"/>
          <w:sz w:val="22"/>
          <w:szCs w:val="22"/>
        </w:rPr>
        <w:t>the Board of Directors</w:t>
      </w:r>
      <w:r w:rsidRPr="002A307A">
        <w:rPr>
          <w:rFonts w:ascii="Calibri" w:eastAsia="Calibri" w:hAnsi="Calibri"/>
          <w:sz w:val="22"/>
          <w:szCs w:val="22"/>
        </w:rPr>
        <w:t xml:space="preserve"> agrees with</w:t>
      </w:r>
      <w:r w:rsidRPr="00D82924">
        <w:rPr>
          <w:rFonts w:ascii="Calibri" w:eastAsia="Calibri" w:hAnsi="Calibri"/>
          <w:sz w:val="22"/>
          <w:szCs w:val="22"/>
        </w:rPr>
        <w:t xml:space="preserve">. </w:t>
      </w:r>
      <w:r w:rsidRPr="002A307A">
        <w:rPr>
          <w:rFonts w:ascii="Calibri" w:eastAsia="Calibri" w:hAnsi="Calibri"/>
          <w:sz w:val="22"/>
          <w:szCs w:val="22"/>
        </w:rPr>
        <w:t xml:space="preserve">WCHA will pay you in 26 pay periods </w:t>
      </w:r>
      <w:r w:rsidR="00470047" w:rsidRPr="002A307A">
        <w:rPr>
          <w:rFonts w:ascii="Calibri" w:eastAsia="Calibri" w:hAnsi="Calibri"/>
          <w:sz w:val="22"/>
          <w:szCs w:val="22"/>
        </w:rPr>
        <w:t>through direct deposit.</w:t>
      </w:r>
    </w:p>
    <w:p w14:paraId="309EE195" w14:textId="77777777" w:rsidR="00D82924" w:rsidRPr="00D82924" w:rsidRDefault="00D82924" w:rsidP="00D82924">
      <w:pPr>
        <w:rPr>
          <w:rFonts w:ascii="Calibri" w:eastAsia="Calibri" w:hAnsi="Calibri"/>
          <w:sz w:val="22"/>
          <w:szCs w:val="22"/>
        </w:rPr>
      </w:pPr>
    </w:p>
    <w:p w14:paraId="5A40E605" w14:textId="436027C9" w:rsidR="00D82924" w:rsidRPr="002A307A" w:rsidRDefault="009C4EFC" w:rsidP="00D82924">
      <w:pPr>
        <w:rPr>
          <w:rFonts w:ascii="Calibri" w:eastAsia="Calibri" w:hAnsi="Calibri"/>
          <w:sz w:val="22"/>
          <w:szCs w:val="22"/>
        </w:rPr>
      </w:pPr>
      <w:r w:rsidRPr="002A307A">
        <w:rPr>
          <w:rFonts w:ascii="Calibri" w:eastAsia="Calibri" w:hAnsi="Calibri"/>
          <w:sz w:val="22"/>
          <w:szCs w:val="22"/>
        </w:rPr>
        <w:t>WCHA has</w:t>
      </w:r>
      <w:r w:rsidR="00D82924" w:rsidRPr="00D82924">
        <w:rPr>
          <w:rFonts w:ascii="Calibri" w:eastAsia="Calibri" w:hAnsi="Calibri"/>
          <w:sz w:val="22"/>
          <w:szCs w:val="22"/>
        </w:rPr>
        <w:t xml:space="preserve"> budgeted $8,160 to pay for 75% </w:t>
      </w:r>
      <w:r w:rsidRPr="002A307A">
        <w:rPr>
          <w:rFonts w:ascii="Calibri" w:eastAsia="Calibri" w:hAnsi="Calibri"/>
          <w:sz w:val="22"/>
          <w:szCs w:val="22"/>
        </w:rPr>
        <w:t xml:space="preserve">of the cost </w:t>
      </w:r>
      <w:r w:rsidR="00470047" w:rsidRPr="002A307A">
        <w:rPr>
          <w:rFonts w:ascii="Calibri" w:eastAsia="Calibri" w:hAnsi="Calibri"/>
          <w:sz w:val="22"/>
          <w:szCs w:val="22"/>
        </w:rPr>
        <w:t xml:space="preserve">for </w:t>
      </w:r>
      <w:r w:rsidR="00D82924" w:rsidRPr="00D82924">
        <w:rPr>
          <w:rFonts w:ascii="Calibri" w:eastAsia="Calibri" w:hAnsi="Calibri"/>
          <w:sz w:val="22"/>
          <w:szCs w:val="22"/>
        </w:rPr>
        <w:t>a</w:t>
      </w:r>
      <w:r w:rsidR="00470047" w:rsidRPr="002A307A">
        <w:rPr>
          <w:rFonts w:ascii="Calibri" w:eastAsia="Calibri" w:hAnsi="Calibri"/>
          <w:sz w:val="22"/>
          <w:szCs w:val="22"/>
        </w:rPr>
        <w:t xml:space="preserve"> single </w:t>
      </w:r>
      <w:r w:rsidR="00D82924" w:rsidRPr="00D82924">
        <w:rPr>
          <w:rFonts w:ascii="Calibri" w:eastAsia="Calibri" w:hAnsi="Calibri"/>
          <w:sz w:val="22"/>
          <w:szCs w:val="22"/>
        </w:rPr>
        <w:t>emplo</w:t>
      </w:r>
      <w:r w:rsidR="00D82924" w:rsidRPr="002A307A">
        <w:rPr>
          <w:rFonts w:ascii="Calibri" w:eastAsia="Calibri" w:hAnsi="Calibri"/>
          <w:sz w:val="22"/>
          <w:szCs w:val="22"/>
        </w:rPr>
        <w:t xml:space="preserve">yee health plan </w:t>
      </w:r>
      <w:r w:rsidRPr="002A307A">
        <w:rPr>
          <w:rFonts w:ascii="Calibri" w:eastAsia="Calibri" w:hAnsi="Calibri"/>
          <w:sz w:val="22"/>
          <w:szCs w:val="22"/>
        </w:rPr>
        <w:t xml:space="preserve">through </w:t>
      </w:r>
      <w:r w:rsidR="00D82924" w:rsidRPr="002A307A">
        <w:rPr>
          <w:rFonts w:ascii="Calibri" w:eastAsia="Calibri" w:hAnsi="Calibri"/>
          <w:sz w:val="22"/>
          <w:szCs w:val="22"/>
        </w:rPr>
        <w:t>Healthcare.com plans. As long as your spouse carries your health insurance plan and you provide proof to WCHA, we will share 50% o</w:t>
      </w:r>
      <w:r w:rsidR="00470047" w:rsidRPr="002A307A">
        <w:rPr>
          <w:rFonts w:ascii="Calibri" w:eastAsia="Calibri" w:hAnsi="Calibri"/>
          <w:sz w:val="22"/>
          <w:szCs w:val="22"/>
        </w:rPr>
        <w:t>f that savings with you in your bi-weekly pay checks, which would be subject to taxes.</w:t>
      </w:r>
      <w:r w:rsidR="00C42832">
        <w:rPr>
          <w:rFonts w:ascii="Calibri" w:eastAsia="Calibri" w:hAnsi="Calibri"/>
          <w:sz w:val="22"/>
          <w:szCs w:val="22"/>
        </w:rPr>
        <w:t xml:space="preserve"> If you elect to use a WCHA Health Insurance plan in the future, this will be retracted and used to pay for 75% of the premium and you will be responsible to pay for the remaining 25% of the premium.</w:t>
      </w:r>
    </w:p>
    <w:p w14:paraId="251328A3" w14:textId="6B0AB906" w:rsidR="00894C7D" w:rsidRPr="002A307A" w:rsidRDefault="00894C7D" w:rsidP="00D82924">
      <w:pPr>
        <w:rPr>
          <w:rFonts w:ascii="Calibri" w:eastAsia="Calibri" w:hAnsi="Calibri"/>
          <w:sz w:val="22"/>
          <w:szCs w:val="22"/>
        </w:rPr>
      </w:pPr>
    </w:p>
    <w:p w14:paraId="6CA03935" w14:textId="6187666C" w:rsidR="004D567B" w:rsidRPr="002A307A" w:rsidRDefault="00894C7D" w:rsidP="003A05FF">
      <w:pPr>
        <w:rPr>
          <w:rFonts w:ascii="Calibri Light" w:hAnsi="Calibri Light" w:cs="Calibri Light"/>
          <w:sz w:val="22"/>
          <w:szCs w:val="22"/>
        </w:rPr>
      </w:pPr>
      <w:r w:rsidRPr="002A307A">
        <w:rPr>
          <w:rFonts w:ascii="Calibri" w:eastAsia="Calibri" w:hAnsi="Calibri"/>
          <w:sz w:val="22"/>
          <w:szCs w:val="22"/>
        </w:rPr>
        <w:t>WCHA</w:t>
      </w:r>
      <w:r w:rsidR="003A05FF" w:rsidRPr="002A307A">
        <w:rPr>
          <w:rFonts w:ascii="Calibri" w:eastAsia="Calibri" w:hAnsi="Calibri"/>
          <w:sz w:val="22"/>
          <w:szCs w:val="22"/>
        </w:rPr>
        <w:t xml:space="preserve"> offers </w:t>
      </w:r>
      <w:r w:rsidR="009C4EFC" w:rsidRPr="002A307A">
        <w:rPr>
          <w:rFonts w:ascii="Calibri" w:eastAsia="Calibri" w:hAnsi="Calibri"/>
          <w:sz w:val="22"/>
          <w:szCs w:val="22"/>
        </w:rPr>
        <w:t>ten (10) paid holidays and</w:t>
      </w:r>
      <w:r w:rsidRPr="002A307A">
        <w:rPr>
          <w:rFonts w:ascii="Calibri" w:eastAsia="Calibri" w:hAnsi="Calibri"/>
          <w:sz w:val="22"/>
          <w:szCs w:val="22"/>
        </w:rPr>
        <w:t xml:space="preserve"> has established a PTO schedule as part of the</w:t>
      </w:r>
      <w:r w:rsidR="009C4EFC" w:rsidRPr="002A307A">
        <w:rPr>
          <w:rFonts w:ascii="Calibri" w:eastAsia="Calibri" w:hAnsi="Calibri"/>
          <w:sz w:val="22"/>
          <w:szCs w:val="22"/>
        </w:rPr>
        <w:t xml:space="preserve"> Employee</w:t>
      </w:r>
      <w:r w:rsidRPr="002A307A">
        <w:rPr>
          <w:rFonts w:ascii="Calibri" w:eastAsia="Calibri" w:hAnsi="Calibri"/>
          <w:sz w:val="22"/>
          <w:szCs w:val="22"/>
        </w:rPr>
        <w:t xml:space="preserve"> Handbo</w:t>
      </w:r>
      <w:r w:rsidR="003A05FF" w:rsidRPr="002A307A">
        <w:rPr>
          <w:rFonts w:ascii="Calibri" w:eastAsia="Calibri" w:hAnsi="Calibri"/>
          <w:sz w:val="22"/>
          <w:szCs w:val="22"/>
        </w:rPr>
        <w:t>ok</w:t>
      </w:r>
      <w:r w:rsidR="009C4EFC" w:rsidRPr="002A307A">
        <w:rPr>
          <w:rFonts w:ascii="Calibri" w:eastAsia="Calibri" w:hAnsi="Calibri"/>
          <w:sz w:val="22"/>
          <w:szCs w:val="22"/>
        </w:rPr>
        <w:t>. Y</w:t>
      </w:r>
      <w:r w:rsidR="003A05FF" w:rsidRPr="002A307A">
        <w:rPr>
          <w:rFonts w:ascii="Calibri" w:eastAsia="Calibri" w:hAnsi="Calibri"/>
          <w:sz w:val="22"/>
          <w:szCs w:val="22"/>
        </w:rPr>
        <w:t>ou will accrue 20 days of PTO per calendar year and up to 40 hours of unused PTO may be carried over</w:t>
      </w:r>
      <w:r w:rsidR="00C42832">
        <w:rPr>
          <w:rFonts w:ascii="Calibri" w:eastAsia="Calibri" w:hAnsi="Calibri"/>
          <w:sz w:val="22"/>
          <w:szCs w:val="22"/>
        </w:rPr>
        <w:t xml:space="preserve"> each year</w:t>
      </w:r>
      <w:r w:rsidR="003A05FF" w:rsidRPr="002A307A">
        <w:rPr>
          <w:rFonts w:ascii="Calibri" w:eastAsia="Calibri" w:hAnsi="Calibri"/>
          <w:sz w:val="22"/>
          <w:szCs w:val="22"/>
        </w:rPr>
        <w:t xml:space="preserve">. </w:t>
      </w:r>
    </w:p>
    <w:p w14:paraId="6C5611B9" w14:textId="3CF2E19D" w:rsidR="009C4EFC" w:rsidRPr="002A307A" w:rsidRDefault="009C4EFC" w:rsidP="003A05FF">
      <w:pPr>
        <w:rPr>
          <w:rFonts w:ascii="Calibri Light" w:hAnsi="Calibri Light" w:cs="Calibri Light"/>
          <w:sz w:val="22"/>
          <w:szCs w:val="22"/>
        </w:rPr>
      </w:pPr>
    </w:p>
    <w:p w14:paraId="4CC6242B" w14:textId="352DA44F" w:rsidR="009C4EFC" w:rsidRPr="002A307A" w:rsidRDefault="009C4EFC" w:rsidP="003A05FF">
      <w:pPr>
        <w:rPr>
          <w:rFonts w:ascii="Calibri Light" w:hAnsi="Calibri Light" w:cs="Calibri Light"/>
          <w:sz w:val="22"/>
          <w:szCs w:val="22"/>
        </w:rPr>
      </w:pPr>
      <w:r w:rsidRPr="002A307A">
        <w:rPr>
          <w:rFonts w:ascii="Calibri Light" w:hAnsi="Calibri Light" w:cs="Calibri Light"/>
          <w:sz w:val="22"/>
          <w:szCs w:val="22"/>
        </w:rPr>
        <w:t>If you are in agreement with this offer of employment, please provide me with a written response and an email is acceptable. As soon as you provide me with your response, I will schedule a special Board of Directors meeting to seek approval.</w:t>
      </w:r>
    </w:p>
    <w:p w14:paraId="33054870" w14:textId="22711A13" w:rsidR="009C4EFC" w:rsidRDefault="009C4EFC" w:rsidP="003A05FF">
      <w:pPr>
        <w:rPr>
          <w:rFonts w:ascii="Calibri Light" w:hAnsi="Calibri Light" w:cs="Calibri Light"/>
          <w:sz w:val="22"/>
          <w:szCs w:val="22"/>
        </w:rPr>
      </w:pPr>
    </w:p>
    <w:p w14:paraId="68020066" w14:textId="77777777" w:rsidR="00C42832" w:rsidRPr="002A307A" w:rsidRDefault="00C42832" w:rsidP="003A05FF">
      <w:pPr>
        <w:rPr>
          <w:rFonts w:ascii="Calibri Light" w:hAnsi="Calibri Light" w:cs="Calibri Light"/>
          <w:sz w:val="22"/>
          <w:szCs w:val="22"/>
        </w:rPr>
      </w:pPr>
    </w:p>
    <w:p w14:paraId="03D4C18B" w14:textId="1A8E29D8" w:rsidR="009C4EFC" w:rsidRPr="002A307A" w:rsidRDefault="009C4EFC" w:rsidP="003A05FF">
      <w:pPr>
        <w:rPr>
          <w:rFonts w:ascii="Calibri Light" w:hAnsi="Calibri Light" w:cs="Calibri Light"/>
          <w:sz w:val="22"/>
          <w:szCs w:val="22"/>
        </w:rPr>
      </w:pPr>
      <w:r w:rsidRPr="002A307A">
        <w:rPr>
          <w:rFonts w:ascii="Calibri Light" w:hAnsi="Calibri Light" w:cs="Calibri Light"/>
          <w:sz w:val="22"/>
          <w:szCs w:val="22"/>
        </w:rPr>
        <w:t>Thank you,</w:t>
      </w:r>
    </w:p>
    <w:p w14:paraId="5AE80255" w14:textId="0397714F" w:rsidR="009C4EFC" w:rsidRPr="002A307A" w:rsidRDefault="002A307A" w:rsidP="003A05FF">
      <w:pPr>
        <w:rPr>
          <w:rFonts w:ascii="Brush Script MT" w:hAnsi="Brush Script MT" w:cs="Calibri Light"/>
          <w:sz w:val="28"/>
          <w:szCs w:val="28"/>
        </w:rPr>
      </w:pPr>
      <w:r>
        <w:rPr>
          <w:rFonts w:ascii="Brush Script MT" w:hAnsi="Brush Script MT" w:cs="Calibri Light"/>
          <w:sz w:val="28"/>
          <w:szCs w:val="28"/>
        </w:rPr>
        <w:t>Roland Hawk</w:t>
      </w:r>
    </w:p>
    <w:p w14:paraId="69A2FA43" w14:textId="28B9B867" w:rsidR="009C4EFC" w:rsidRPr="002A307A" w:rsidRDefault="002A307A" w:rsidP="003A05FF">
      <w:pPr>
        <w:rPr>
          <w:rFonts w:ascii="Calibri Light" w:hAnsi="Calibri Light" w:cs="Calibri Light"/>
          <w:sz w:val="22"/>
          <w:szCs w:val="22"/>
        </w:rPr>
      </w:pPr>
      <w:r w:rsidRPr="002A307A">
        <w:rPr>
          <w:rFonts w:ascii="Calibri Light" w:hAnsi="Calibri Light" w:cs="Calibri Light"/>
          <w:sz w:val="22"/>
          <w:szCs w:val="22"/>
        </w:rPr>
        <w:t>Roland Hawk, PE</w:t>
      </w:r>
    </w:p>
    <w:p w14:paraId="5B56CA72" w14:textId="5AE327E7" w:rsidR="002A307A" w:rsidRPr="002A307A" w:rsidRDefault="002A307A">
      <w:pPr>
        <w:rPr>
          <w:rFonts w:ascii="Calibri Light" w:hAnsi="Calibri Light" w:cs="Calibri Light"/>
          <w:sz w:val="22"/>
          <w:szCs w:val="22"/>
        </w:rPr>
      </w:pPr>
      <w:r w:rsidRPr="002A307A">
        <w:rPr>
          <w:rFonts w:ascii="Calibri Light" w:hAnsi="Calibri Light" w:cs="Calibri Light"/>
          <w:sz w:val="22"/>
          <w:szCs w:val="22"/>
        </w:rPr>
        <w:t>WCHA President</w:t>
      </w:r>
    </w:p>
    <w:sectPr w:rsidR="002A307A" w:rsidRPr="002A307A" w:rsidSect="004D56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67B"/>
    <w:rsid w:val="000B22AC"/>
    <w:rsid w:val="00150B31"/>
    <w:rsid w:val="002A307A"/>
    <w:rsid w:val="003A05FF"/>
    <w:rsid w:val="00405E5D"/>
    <w:rsid w:val="00470047"/>
    <w:rsid w:val="004D567B"/>
    <w:rsid w:val="00531081"/>
    <w:rsid w:val="00721C00"/>
    <w:rsid w:val="00867D56"/>
    <w:rsid w:val="00885E3F"/>
    <w:rsid w:val="00894C7D"/>
    <w:rsid w:val="008B710D"/>
    <w:rsid w:val="008E1BE0"/>
    <w:rsid w:val="009029F6"/>
    <w:rsid w:val="00952D58"/>
    <w:rsid w:val="009C4EFC"/>
    <w:rsid w:val="00A6433E"/>
    <w:rsid w:val="00A77B3E"/>
    <w:rsid w:val="00AE670F"/>
    <w:rsid w:val="00B5409F"/>
    <w:rsid w:val="00BA5E90"/>
    <w:rsid w:val="00BD5277"/>
    <w:rsid w:val="00C42832"/>
    <w:rsid w:val="00D0169E"/>
    <w:rsid w:val="00D82924"/>
    <w:rsid w:val="00DB2099"/>
    <w:rsid w:val="00DC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5760DA"/>
  <w15:chartTrackingRefBased/>
  <w15:docId w15:val="{17728C3E-940B-49FA-B4AD-FD082F83F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E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E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0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Pergolski</dc:creator>
  <cp:keywords/>
  <dc:description/>
  <cp:lastModifiedBy>April Corrao</cp:lastModifiedBy>
  <cp:revision>2</cp:revision>
  <cp:lastPrinted>2020-04-08T12:42:00Z</cp:lastPrinted>
  <dcterms:created xsi:type="dcterms:W3CDTF">2022-12-21T18:53:00Z</dcterms:created>
  <dcterms:modified xsi:type="dcterms:W3CDTF">2022-12-21T18:53:00Z</dcterms:modified>
</cp:coreProperties>
</file>